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4B" w:rsidRPr="009559C2" w:rsidRDefault="002511F2" w:rsidP="009559C2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9559C2">
        <w:rPr>
          <w:rFonts w:ascii="Times New Roman" w:hAnsi="Times New Roman" w:cs="Times New Roman"/>
          <w:sz w:val="24"/>
          <w:lang w:val="en-US"/>
        </w:rPr>
        <w:t>PROCEDURE FOR SUBMITTING DOCUMENTS FOR DIPLOMA EXAMINATION</w:t>
      </w:r>
    </w:p>
    <w:p w:rsidR="002511F2" w:rsidRPr="00F65116" w:rsidRDefault="002511F2" w:rsidP="00F651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 xml:space="preserve">Student delivers the documents </w:t>
      </w:r>
      <w:r w:rsidR="00FC3BA1">
        <w:rPr>
          <w:rFonts w:ascii="Times New Roman" w:hAnsi="Times New Roman" w:cs="Times New Roman"/>
          <w:lang w:val="en-US"/>
        </w:rPr>
        <w:t xml:space="preserve">between </w:t>
      </w:r>
      <w:r w:rsidR="00693FD5">
        <w:rPr>
          <w:rFonts w:ascii="Times New Roman" w:hAnsi="Times New Roman" w:cs="Times New Roman"/>
          <w:lang w:val="en-US"/>
        </w:rPr>
        <w:t>2</w:t>
      </w:r>
      <w:r w:rsidR="00E81BC4">
        <w:rPr>
          <w:rFonts w:ascii="Times New Roman" w:hAnsi="Times New Roman" w:cs="Times New Roman"/>
          <w:lang w:val="en-US"/>
        </w:rPr>
        <w:t>3</w:t>
      </w:r>
      <w:r w:rsidR="00E81BC4">
        <w:rPr>
          <w:rFonts w:ascii="Times New Roman" w:hAnsi="Times New Roman" w:cs="Times New Roman"/>
          <w:vertAlign w:val="superscript"/>
          <w:lang w:val="en-US"/>
        </w:rPr>
        <w:t>rd</w:t>
      </w:r>
      <w:r w:rsidR="00FC3BA1">
        <w:rPr>
          <w:rFonts w:ascii="Times New Roman" w:hAnsi="Times New Roman" w:cs="Times New Roman"/>
          <w:lang w:val="en-US"/>
        </w:rPr>
        <w:t xml:space="preserve"> and</w:t>
      </w:r>
      <w:r w:rsidR="00E81BC4">
        <w:rPr>
          <w:rFonts w:ascii="Times New Roman" w:hAnsi="Times New Roman" w:cs="Times New Roman"/>
          <w:lang w:val="en-US"/>
        </w:rPr>
        <w:t xml:space="preserve"> 24</w:t>
      </w:r>
      <w:r w:rsidR="00E81BC4" w:rsidRPr="00E81BC4">
        <w:rPr>
          <w:rFonts w:ascii="Times New Roman" w:hAnsi="Times New Roman" w:cs="Times New Roman"/>
          <w:vertAlign w:val="superscript"/>
          <w:lang w:val="en-US"/>
        </w:rPr>
        <w:t>th</w:t>
      </w:r>
      <w:r w:rsidR="00E81BC4">
        <w:rPr>
          <w:rFonts w:ascii="Times New Roman" w:hAnsi="Times New Roman" w:cs="Times New Roman"/>
          <w:lang w:val="en-US"/>
        </w:rPr>
        <w:t xml:space="preserve"> of June</w:t>
      </w:r>
      <w:r w:rsidR="00693FD5">
        <w:rPr>
          <w:rFonts w:ascii="Times New Roman" w:hAnsi="Times New Roman" w:cs="Times New Roman"/>
          <w:lang w:val="en-US"/>
        </w:rPr>
        <w:t xml:space="preserve"> from 9 a.m. to 2</w:t>
      </w:r>
      <w:r w:rsidR="00FC3BA1">
        <w:rPr>
          <w:rFonts w:ascii="Times New Roman" w:hAnsi="Times New Roman" w:cs="Times New Roman"/>
          <w:lang w:val="en-US"/>
        </w:rPr>
        <w:t xml:space="preserve"> p.m.</w:t>
      </w:r>
      <w:r w:rsidRPr="00F65116">
        <w:rPr>
          <w:rFonts w:ascii="Times New Roman" w:hAnsi="Times New Roman" w:cs="Times New Roman"/>
          <w:lang w:val="en-US"/>
        </w:rPr>
        <w:t xml:space="preserve"> or sends them by REGISTERED LETTER or SPEDITION COMPANY (DHL, DPD etc.) to following address:</w:t>
      </w:r>
    </w:p>
    <w:p w:rsidR="002511F2" w:rsidRPr="009559C2" w:rsidRDefault="002511F2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Mechaniczny</w:t>
      </w:r>
    </w:p>
    <w:p w:rsidR="002511F2" w:rsidRPr="009559C2" w:rsidRDefault="002511F2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Łukasiewicza 5 (bud.B4 pok.1.14)</w:t>
      </w:r>
    </w:p>
    <w:p w:rsidR="002511F2" w:rsidRPr="00AD5CBA" w:rsidRDefault="002511F2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AD5CB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50-370 </w:t>
      </w:r>
      <w:proofErr w:type="spellStart"/>
      <w:r w:rsidRPr="00AD5CB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Wrocław</w:t>
      </w:r>
      <w:proofErr w:type="spellEnd"/>
    </w:p>
    <w:p w:rsidR="002511F2" w:rsidRPr="009559C2" w:rsidRDefault="002511F2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9559C2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On the envelope please add „Set of documents” and information about faculty, field of study and bachelor or master degree.</w:t>
      </w:r>
    </w:p>
    <w:p w:rsidR="00F34656" w:rsidRPr="009559C2" w:rsidRDefault="00F34656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</w:pPr>
      <w:r w:rsidRPr="009559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  <w:t xml:space="preserve">The documents must reach the dean’s office by the </w:t>
      </w:r>
      <w:r w:rsidR="00400A07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  <w:t>24th of June</w:t>
      </w:r>
      <w:r w:rsidR="00693FD5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  <w:t xml:space="preserve"> 2025 till 2</w:t>
      </w:r>
      <w:r w:rsidRPr="009559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  <w:t>:00 p.m.</w:t>
      </w:r>
    </w:p>
    <w:p w:rsidR="002511F2" w:rsidRPr="009559C2" w:rsidRDefault="00F34656" w:rsidP="002511F2">
      <w:pPr>
        <w:pStyle w:val="Akapitzlist"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</w:pPr>
      <w:r w:rsidRPr="009559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pl-PL"/>
        </w:rPr>
        <w:t xml:space="preserve">Failing to reach this deadline might become a reason to not being able approach the diploma examination  </w:t>
      </w:r>
    </w:p>
    <w:p w:rsidR="00F34656" w:rsidRPr="00FC3BA1" w:rsidRDefault="00F34656" w:rsidP="00F346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  <w:lang w:val="en-US"/>
        </w:rPr>
      </w:pPr>
      <w:r w:rsidRPr="009559C2">
        <w:rPr>
          <w:rFonts w:ascii="Times New Roman" w:hAnsi="Times New Roman" w:cs="Times New Roman"/>
          <w:lang w:val="en-US"/>
        </w:rPr>
        <w:t xml:space="preserve">Student is submitting documents according to the checklist which he/she adds </w:t>
      </w:r>
      <w:r w:rsidRPr="00FC3BA1">
        <w:rPr>
          <w:rFonts w:ascii="Times New Roman" w:hAnsi="Times New Roman" w:cs="Times New Roman"/>
          <w:u w:val="single"/>
          <w:lang w:val="en-US"/>
        </w:rPr>
        <w:t xml:space="preserve">to the </w:t>
      </w:r>
      <w:r w:rsidR="00FC3BA1" w:rsidRPr="00FC3BA1">
        <w:rPr>
          <w:rFonts w:ascii="Times New Roman" w:hAnsi="Times New Roman" w:cs="Times New Roman"/>
          <w:u w:val="single"/>
          <w:lang w:val="en-US"/>
        </w:rPr>
        <w:t xml:space="preserve">file </w:t>
      </w:r>
      <w:r w:rsidRPr="00FC3BA1">
        <w:rPr>
          <w:rFonts w:ascii="Times New Roman" w:hAnsi="Times New Roman" w:cs="Times New Roman"/>
          <w:u w:val="single"/>
          <w:lang w:val="en-US"/>
        </w:rPr>
        <w:t>folder</w:t>
      </w:r>
      <w:r w:rsidR="00FC3BA1" w:rsidRPr="00FC3BA1">
        <w:rPr>
          <w:rFonts w:ascii="Times New Roman" w:hAnsi="Times New Roman" w:cs="Times New Roman"/>
          <w:u w:val="single"/>
          <w:lang w:val="en-US"/>
        </w:rPr>
        <w:t xml:space="preserve"> with elastic band </w:t>
      </w:r>
    </w:p>
    <w:p w:rsidR="00AD5CBA" w:rsidRPr="009559C2" w:rsidRDefault="00400A07" w:rsidP="00AD5CBA">
      <w:pPr>
        <w:pStyle w:val="Akapitzlist"/>
        <w:rPr>
          <w:rFonts w:ascii="Times New Roman" w:hAnsi="Times New Roman" w:cs="Times New Roman"/>
          <w:lang w:val="en-US"/>
        </w:rPr>
      </w:pPr>
      <w:hyperlink r:id="rId5" w:history="1">
        <w:r w:rsidR="00AD5CBA" w:rsidRPr="00AD5CBA">
          <w:rPr>
            <w:rStyle w:val="Hipercze"/>
            <w:rFonts w:ascii="Times New Roman" w:hAnsi="Times New Roman" w:cs="Times New Roman"/>
            <w:lang w:val="en-US"/>
          </w:rPr>
          <w:t>How to describe the folder</w:t>
        </w:r>
      </w:hyperlink>
    </w:p>
    <w:p w:rsidR="00F34656" w:rsidRPr="009559C2" w:rsidRDefault="00F34656" w:rsidP="00F346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Student marks on the checklist which documents are in the folder</w:t>
      </w:r>
    </w:p>
    <w:p w:rsidR="00F34656" w:rsidRPr="009559C2" w:rsidRDefault="00F34656" w:rsidP="00F34656">
      <w:pPr>
        <w:pStyle w:val="Akapitzlist"/>
        <w:rPr>
          <w:rFonts w:ascii="Times New Roman" w:hAnsi="Times New Roman" w:cs="Times New Roman"/>
          <w:color w:val="FF0000"/>
          <w:lang w:val="en-US"/>
        </w:rPr>
      </w:pPr>
      <w:r w:rsidRPr="009559C2">
        <w:rPr>
          <w:rFonts w:ascii="Times New Roman" w:hAnsi="Times New Roman" w:cs="Times New Roman"/>
          <w:i/>
          <w:color w:val="FF0000"/>
          <w:lang w:val="en-US"/>
        </w:rPr>
        <w:t xml:space="preserve">By signing the checklist the student confirms that all the documents are in the folder </w:t>
      </w:r>
    </w:p>
    <w:p w:rsidR="00F34656" w:rsidRPr="00400A07" w:rsidRDefault="00F34656" w:rsidP="00400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Some of the documents can be delivered by the supervisor (</w:t>
      </w:r>
      <w:r w:rsidRPr="009559C2">
        <w:rPr>
          <w:rFonts w:ascii="Times New Roman" w:hAnsi="Times New Roman" w:cs="Times New Roman"/>
          <w:b/>
          <w:lang w:val="en-US"/>
        </w:rPr>
        <w:t>it first has to be consulted with the supervisor</w:t>
      </w:r>
      <w:r w:rsidRPr="009559C2">
        <w:rPr>
          <w:rFonts w:ascii="Times New Roman" w:hAnsi="Times New Roman" w:cs="Times New Roman"/>
          <w:lang w:val="en-US"/>
        </w:rPr>
        <w:t>) :</w:t>
      </w:r>
      <w:bookmarkStart w:id="0" w:name="_GoBack"/>
      <w:bookmarkEnd w:id="0"/>
    </w:p>
    <w:p w:rsidR="00A347B5" w:rsidRPr="009559C2" w:rsidRDefault="00A347B5" w:rsidP="00F3465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Supervisor’s review</w:t>
      </w:r>
    </w:p>
    <w:p w:rsidR="00A347B5" w:rsidRPr="009559C2" w:rsidRDefault="00A347B5" w:rsidP="00F3465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Reviewer’s review</w:t>
      </w:r>
    </w:p>
    <w:p w:rsidR="00A347B5" w:rsidRPr="009559C2" w:rsidRDefault="00693FD5" w:rsidP="00F3465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 report</w:t>
      </w:r>
    </w:p>
    <w:p w:rsidR="00AD5CBA" w:rsidRDefault="00A347B5" w:rsidP="00A347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S</w:t>
      </w:r>
      <w:r w:rsidR="009559C2" w:rsidRPr="009559C2">
        <w:rPr>
          <w:rFonts w:ascii="Times New Roman" w:hAnsi="Times New Roman" w:cs="Times New Roman"/>
          <w:lang w:val="en-US"/>
        </w:rPr>
        <w:t>t</w:t>
      </w:r>
      <w:r w:rsidRPr="009559C2">
        <w:rPr>
          <w:rFonts w:ascii="Times New Roman" w:hAnsi="Times New Roman" w:cs="Times New Roman"/>
          <w:lang w:val="en-US"/>
        </w:rPr>
        <w:t xml:space="preserve">udent delivers the document set in a paper folder and leaves </w:t>
      </w:r>
      <w:r w:rsidR="00117F92">
        <w:rPr>
          <w:rFonts w:ascii="Times New Roman" w:hAnsi="Times New Roman" w:cs="Times New Roman"/>
          <w:lang w:val="en-US"/>
        </w:rPr>
        <w:t xml:space="preserve"> it in the dean’s office for the full-time students</w:t>
      </w:r>
    </w:p>
    <w:p w:rsidR="009559C2" w:rsidRDefault="00A347B5" w:rsidP="00AD5CBA">
      <w:pPr>
        <w:pStyle w:val="Akapitzlist"/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 xml:space="preserve">Documents will be checked </w:t>
      </w:r>
      <w:r w:rsidR="00247E2A">
        <w:rPr>
          <w:rFonts w:ascii="Times New Roman" w:hAnsi="Times New Roman" w:cs="Times New Roman"/>
          <w:lang w:val="en-US"/>
        </w:rPr>
        <w:t xml:space="preserve">in the diploma department </w:t>
      </w:r>
      <w:r w:rsidRPr="009559C2">
        <w:rPr>
          <w:rFonts w:ascii="Times New Roman" w:hAnsi="Times New Roman" w:cs="Times New Roman"/>
          <w:lang w:val="en-US"/>
        </w:rPr>
        <w:t>the next day and the stude</w:t>
      </w:r>
      <w:r w:rsidR="009559C2" w:rsidRPr="009559C2">
        <w:rPr>
          <w:rFonts w:ascii="Times New Roman" w:hAnsi="Times New Roman" w:cs="Times New Roman"/>
          <w:lang w:val="en-US"/>
        </w:rPr>
        <w:t>nt will receive an email stating if everything is correct in which case the student will also receive a link to the diploma exam term.</w:t>
      </w:r>
    </w:p>
    <w:p w:rsidR="009559C2" w:rsidRPr="009559C2" w:rsidRDefault="009559C2" w:rsidP="00A347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559C2">
        <w:rPr>
          <w:rFonts w:ascii="Times New Roman" w:hAnsi="Times New Roman" w:cs="Times New Roman"/>
          <w:lang w:val="en-US"/>
        </w:rPr>
        <w:t>Students who will not deliver the whole set of documents according to the checklist will not be able to attend the diploma examination.</w:t>
      </w:r>
    </w:p>
    <w:p w:rsidR="009559C2" w:rsidRPr="009559C2" w:rsidRDefault="009559C2" w:rsidP="009559C2">
      <w:pPr>
        <w:pStyle w:val="Akapitzlist"/>
        <w:rPr>
          <w:rFonts w:ascii="Times New Roman" w:hAnsi="Times New Roman" w:cs="Times New Roman"/>
          <w:lang w:val="en-US"/>
        </w:rPr>
      </w:pPr>
    </w:p>
    <w:p w:rsidR="00A347B5" w:rsidRPr="009559C2" w:rsidRDefault="009559C2" w:rsidP="009559C2">
      <w:pPr>
        <w:pStyle w:val="Akapitzlist"/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9559C2">
        <w:rPr>
          <w:rFonts w:ascii="Times New Roman" w:hAnsi="Times New Roman" w:cs="Times New Roman"/>
          <w:b/>
          <w:color w:val="FF0000"/>
          <w:lang w:val="en-US"/>
        </w:rPr>
        <w:t>Students who want to attend the diploma examination must not have any due payments (tuition fees, retake courses fees, payment for the diploma printing)</w:t>
      </w:r>
    </w:p>
    <w:sectPr w:rsidR="00A347B5" w:rsidRPr="009559C2" w:rsidSect="002C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569D"/>
    <w:multiLevelType w:val="hybridMultilevel"/>
    <w:tmpl w:val="45A8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60EE2"/>
    <w:multiLevelType w:val="hybridMultilevel"/>
    <w:tmpl w:val="863E6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36B"/>
    <w:multiLevelType w:val="hybridMultilevel"/>
    <w:tmpl w:val="063A1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1F2"/>
    <w:rsid w:val="0001384B"/>
    <w:rsid w:val="00117F92"/>
    <w:rsid w:val="00121516"/>
    <w:rsid w:val="001300D3"/>
    <w:rsid w:val="00247E2A"/>
    <w:rsid w:val="002511F2"/>
    <w:rsid w:val="002C0A19"/>
    <w:rsid w:val="00400A07"/>
    <w:rsid w:val="004771BF"/>
    <w:rsid w:val="005C1421"/>
    <w:rsid w:val="00660111"/>
    <w:rsid w:val="006847C1"/>
    <w:rsid w:val="00693FD5"/>
    <w:rsid w:val="00741F3C"/>
    <w:rsid w:val="008043D8"/>
    <w:rsid w:val="009559C2"/>
    <w:rsid w:val="00A273E1"/>
    <w:rsid w:val="00A347B5"/>
    <w:rsid w:val="00AA2146"/>
    <w:rsid w:val="00AD5CBA"/>
    <w:rsid w:val="00DE2439"/>
    <w:rsid w:val="00E81BC4"/>
    <w:rsid w:val="00F0073C"/>
    <w:rsid w:val="00F21732"/>
    <w:rsid w:val="00F34656"/>
    <w:rsid w:val="00F65116"/>
    <w:rsid w:val="00FC3BA1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ED9"/>
  <w15:docId w15:val="{9F1C3F34-4959-4C9E-9D45-9BA557C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5CB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5CBA"/>
    <w:rPr>
      <w:color w:val="800080" w:themeColor="followedHyperlink"/>
      <w:u w:val="single"/>
    </w:rPr>
  </w:style>
  <w:style w:type="character" w:customStyle="1" w:styleId="jlqj4b">
    <w:name w:val="jlqj4b"/>
    <w:basedOn w:val="Domylnaczcionkaakapitu"/>
    <w:rsid w:val="0080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m.pwr.edu.pl/fcp/4GBUKOQtTKlQhbx08SlkTVwdQX2o8DAoHNiwFE1wZDyEPG1gnBVcoFW8SBDRKTxMKRy0SODwBBAEIMQheCFVAORFCHzY/43/public/dyplomanci/dok_do_obrony/jak_podpisac_teczke_-_ii_stopie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Szuszkiewicz Kamila</cp:lastModifiedBy>
  <cp:revision>19</cp:revision>
  <dcterms:created xsi:type="dcterms:W3CDTF">2020-06-14T11:42:00Z</dcterms:created>
  <dcterms:modified xsi:type="dcterms:W3CDTF">2025-06-05T09:18:00Z</dcterms:modified>
</cp:coreProperties>
</file>